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CA" w:rsidRPr="00BA14CA" w:rsidRDefault="00BA14CA" w:rsidP="00BA14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uk-UA" w:eastAsia="ru-RU"/>
        </w:rPr>
      </w:pPr>
      <w:bookmarkStart w:id="0" w:name="_GoBack"/>
      <w:bookmarkEnd w:id="0"/>
      <w:r w:rsidRPr="00BA14CA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uk-UA" w:eastAsia="ru-RU"/>
        </w:rPr>
        <w:t xml:space="preserve">Інформація про загальну кількість акцій та голосуючих акцій станом на дату складання переліку акціонерів, які мають право на участь у загальних зборах 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uk-UA" w:eastAsia="ru-RU"/>
        </w:rPr>
        <w:t xml:space="preserve"> </w:t>
      </w:r>
      <w:r w:rsidRPr="00BA14CA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uk-UA" w:eastAsia="ru-RU"/>
        </w:rPr>
        <w:t>2</w:t>
      </w:r>
      <w:r w:rsidR="004F5614" w:rsidRPr="004F5614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  <w:t>3</w:t>
      </w:r>
      <w:r w:rsidRPr="00BA14CA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uk-UA" w:eastAsia="ru-RU"/>
        </w:rPr>
        <w:t xml:space="preserve"> квітня 201</w:t>
      </w:r>
      <w:r w:rsidR="004F5614" w:rsidRPr="004F5614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  <w:t>9</w:t>
      </w:r>
      <w:r w:rsidRPr="00BA14CA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uk-UA" w:eastAsia="ru-RU"/>
        </w:rPr>
        <w:t xml:space="preserve"> року</w:t>
      </w:r>
    </w:p>
    <w:p w:rsidR="00E3583C" w:rsidRPr="00BA14CA" w:rsidRDefault="00E3583C" w:rsidP="00BA14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val="uk-UA" w:eastAsia="ru-RU"/>
        </w:rPr>
      </w:pPr>
    </w:p>
    <w:p w:rsidR="00BA14CA" w:rsidRPr="00C91FAA" w:rsidRDefault="00BA14CA" w:rsidP="00BA14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</w:t>
      </w:r>
      <w:r w:rsidR="004F561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-04-201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9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C91FAA">
        <w:rPr>
          <w:rFonts w:ascii="Arial" w:eastAsia="Times New Roman" w:hAnsi="Arial" w:cs="Arial"/>
          <w:color w:val="333333"/>
          <w:sz w:val="23"/>
          <w:szCs w:val="23"/>
          <w:lang w:val="uk-UA" w:eastAsia="ru-RU"/>
        </w:rPr>
        <w:br/>
      </w:r>
    </w:p>
    <w:p w:rsidR="00BA14CA" w:rsidRPr="00BA14CA" w:rsidRDefault="00FC5599" w:rsidP="0055378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На виконання 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вимог Закону України «Про акціонерні товариства» (</w:t>
      </w:r>
      <w:proofErr w:type="spellStart"/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абз</w:t>
      </w:r>
      <w:proofErr w:type="spellEnd"/>
      <w:r w:rsid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сьомого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ч. 4 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ст. 35),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ПрАТ «АГРОФІРМА «ТРОЯНДА» повідомляє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що станом на 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17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кві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тня 201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9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року (дата складання </w:t>
      </w:r>
      <w:r w:rsidR="00F759A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ереліку акціонерів, які мають право на участь у загальних зборах акціонер</w:t>
      </w:r>
      <w:r w:rsidR="00F759A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ів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="00F759A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АТ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АГРОФІРМА «ТРОЯНДА</w:t>
      </w:r>
      <w:r w:rsidR="00BA14CA"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»):</w:t>
      </w:r>
    </w:p>
    <w:p w:rsidR="00BA14CA" w:rsidRPr="00BA14CA" w:rsidRDefault="00BA14CA" w:rsidP="005537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загальна кількість акцій П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АТ «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АГРОФІРМА «ТРОЯНДА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» складає 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212119400 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штук простих іменних акцій;</w:t>
      </w:r>
    </w:p>
    <w:p w:rsidR="00BA14CA" w:rsidRPr="00BA14CA" w:rsidRDefault="00BA14CA" w:rsidP="005537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загальна кількість голосуючих акцій П</w:t>
      </w:r>
      <w:r w:rsidR="0001175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АТ «</w:t>
      </w:r>
      <w:r w:rsidR="0001175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АГРОФІРМА «ТРОЯНДА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» складає 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21201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56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34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штук простих іменних акцій.</w:t>
      </w:r>
    </w:p>
    <w:p w:rsidR="00BA14CA" w:rsidRPr="00BA14CA" w:rsidRDefault="00BA14CA" w:rsidP="005537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АТ «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АГРОФІРМА «ТРОЯНДА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 не здійснюва</w:t>
      </w:r>
      <w:r w:rsidR="005537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ло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випуск привілейованих акцій.</w:t>
      </w:r>
    </w:p>
    <w:p w:rsidR="00BA14CA" w:rsidRPr="00BA14CA" w:rsidRDefault="00BA14CA" w:rsidP="005537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Зазначену інформацію складено на підставі Переліку акціонерів, які мають право на участь у загальних зборах акціонерного товариства станом на 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квітня 201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року, складеного </w:t>
      </w:r>
      <w:r w:rsid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</w:t>
      </w:r>
      <w:r w:rsidR="004F561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04</w:t>
      </w:r>
      <w:r w:rsidR="004F561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2019 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Публічним акціонерним товариством «Національний депозитарій України» та  отриманого  П</w:t>
      </w:r>
      <w:r w:rsidR="00F759A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АТ «</w:t>
      </w:r>
      <w:r w:rsidR="00F759A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АГРОФІРМА «ТРОЯНДА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</w:t>
      </w:r>
      <w:r w:rsidR="00F759A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квітня 201</w:t>
      </w:r>
      <w:r w:rsidR="004F5614" w:rsidRPr="004F56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BA14CA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року.</w:t>
      </w:r>
    </w:p>
    <w:p w:rsidR="00BA14CA" w:rsidRPr="00BA14CA" w:rsidRDefault="00BA14C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A14CA" w:rsidRPr="00BA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77BAB"/>
    <w:multiLevelType w:val="multilevel"/>
    <w:tmpl w:val="466CF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CA"/>
    <w:rsid w:val="0001175C"/>
    <w:rsid w:val="000F51F9"/>
    <w:rsid w:val="001646F4"/>
    <w:rsid w:val="004F5614"/>
    <w:rsid w:val="0055378E"/>
    <w:rsid w:val="00B90E04"/>
    <w:rsid w:val="00BA14CA"/>
    <w:rsid w:val="00C91FAA"/>
    <w:rsid w:val="00E3583C"/>
    <w:rsid w:val="00E932C3"/>
    <w:rsid w:val="00F178F2"/>
    <w:rsid w:val="00F759A6"/>
    <w:rsid w:val="00FC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BB4CD-293D-409B-A35A-9F06067F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1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A14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ws-sr</dc:creator>
  <cp:lastModifiedBy>Евгений Игоревич</cp:lastModifiedBy>
  <cp:revision>2</cp:revision>
  <dcterms:created xsi:type="dcterms:W3CDTF">2019-04-22T13:14:00Z</dcterms:created>
  <dcterms:modified xsi:type="dcterms:W3CDTF">2019-04-22T13:14:00Z</dcterms:modified>
</cp:coreProperties>
</file>